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C4" w:rsidRDefault="00AC24C4" w:rsidP="00AC24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Реализуемые в 2017 - 2018 учебном году программы </w:t>
      </w:r>
    </w:p>
    <w:p w:rsidR="00AC24C4" w:rsidRDefault="00AC24C4" w:rsidP="00AC24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25" w:type="dxa"/>
        <w:jc w:val="center"/>
        <w:tblInd w:w="-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851"/>
        <w:gridCol w:w="1610"/>
        <w:gridCol w:w="5103"/>
        <w:gridCol w:w="1214"/>
        <w:gridCol w:w="770"/>
      </w:tblGrid>
      <w:tr w:rsidR="0033077F" w:rsidRPr="00ED6ABB" w:rsidTr="00BE250C">
        <w:trPr>
          <w:cantSplit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77F" w:rsidRPr="00ED6ABB" w:rsidRDefault="0033077F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077F" w:rsidRPr="00ED6ABB" w:rsidRDefault="0033077F" w:rsidP="00ED6ABB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Срок</w:t>
            </w:r>
            <w:r w:rsid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реализации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77F" w:rsidRPr="00ED6ABB" w:rsidRDefault="0033077F">
            <w:pPr>
              <w:pStyle w:val="1"/>
              <w:spacing w:line="276" w:lineRule="auto"/>
              <w:jc w:val="left"/>
              <w:rPr>
                <w:b/>
                <w:bCs/>
                <w:sz w:val="20"/>
              </w:rPr>
            </w:pPr>
            <w:r w:rsidRPr="00ED6ABB">
              <w:rPr>
                <w:b/>
                <w:bCs/>
                <w:sz w:val="20"/>
              </w:rPr>
              <w:t>Название программы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77F" w:rsidRPr="00ED6ABB" w:rsidRDefault="0033077F">
            <w:pPr>
              <w:pStyle w:val="2"/>
              <w:spacing w:line="276" w:lineRule="auto"/>
              <w:rPr>
                <w:b/>
                <w:bCs/>
                <w:sz w:val="20"/>
              </w:rPr>
            </w:pPr>
            <w:r w:rsidRPr="00ED6ABB">
              <w:rPr>
                <w:b/>
                <w:bCs/>
                <w:sz w:val="20"/>
              </w:rPr>
              <w:t>Программа</w:t>
            </w:r>
          </w:p>
        </w:tc>
      </w:tr>
      <w:tr w:rsidR="00612CDC" w:rsidRPr="00ED6ABB" w:rsidTr="00BE250C">
        <w:trPr>
          <w:cantSplit/>
          <w:trHeight w:val="1518"/>
          <w:jc w:val="center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x-none" w:eastAsia="x-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BB" w:rsidRDefault="00612CDC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Краткое</w:t>
            </w:r>
          </w:p>
          <w:p w:rsidR="00ED6ABB" w:rsidRDefault="00612CDC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описа</w:t>
            </w:r>
            <w:r w:rsid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</w:t>
            </w: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ие </w:t>
            </w:r>
          </w:p>
          <w:p w:rsidR="00612CDC" w:rsidRPr="00ED6ABB" w:rsidRDefault="00612CDC" w:rsidP="00ED6ABB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программ</w:t>
            </w:r>
            <w:r w:rsid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12CDC" w:rsidRPr="00ED6ABB" w:rsidRDefault="00612CDC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35689"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Тип программы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12CDC" w:rsidRPr="00ED6ABB" w:rsidRDefault="00612CDC" w:rsidP="00CD6090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Форма реализации  </w:t>
            </w:r>
          </w:p>
        </w:tc>
      </w:tr>
      <w:tr w:rsidR="00612CDC" w:rsidRPr="00ED6ABB" w:rsidTr="00BE250C">
        <w:trPr>
          <w:cantSplit/>
          <w:trHeight w:val="627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«Лунный кораблик» (вокал) </w:t>
            </w:r>
          </w:p>
          <w:p w:rsidR="00612CDC" w:rsidRPr="00ED6ABB" w:rsidRDefault="00935689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12CDC" w:rsidRPr="00ED6ABB" w:rsidRDefault="00612CD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A7F5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художественной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на обучение основам элементарной теории музыки, технике пения; формирование навыков выразительного, осознанного исполнения вокальных произведений, умения владеть своим голосом, музыкальной культурой; воспитание творчески активной и  эмоционально отзывчивой личности.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AC24C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Авторская </w:t>
            </w:r>
          </w:p>
          <w:p w:rsidR="00612CDC" w:rsidRPr="00ED6ABB" w:rsidRDefault="00612CDC" w:rsidP="00CD60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BE250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Очное</w:t>
            </w:r>
          </w:p>
        </w:tc>
      </w:tr>
      <w:tr w:rsidR="00612CDC" w:rsidRPr="00ED6ABB" w:rsidTr="00BE250C">
        <w:trPr>
          <w:cantSplit/>
          <w:trHeight w:val="1886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D6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 (хореография)</w:t>
            </w:r>
          </w:p>
          <w:p w:rsidR="00612CDC" w:rsidRPr="00ED6ABB" w:rsidRDefault="00935689" w:rsidP="00CD60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D6A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художественной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Нацелена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на овладения учащимися   основ  хореографического искусства, изучение элементов танцев разных жанров – народного, современного, классического, освоения принципов составления композиций. Способствует укреплению   костно – мышечный аппарата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азвитию художественного вкуса, музыкальной памяти, чувства ритма художественного воображения.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</w:t>
            </w:r>
            <w:r w:rsidR="00BE250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рованная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E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</w:t>
            </w:r>
            <w:r w:rsidR="00BE2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12CDC" w:rsidRPr="00ED6ABB" w:rsidTr="00BE250C">
        <w:trPr>
          <w:cantSplit/>
          <w:trHeight w:val="517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322BA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«Народный вокал»</w:t>
            </w:r>
          </w:p>
          <w:p w:rsidR="00612CDC" w:rsidRPr="00ED6ABB" w:rsidRDefault="00935689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647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художественной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 на ознакомление учащихся с песенным фольклором, культурными традициями русского, татарского, чувашского, мордовского народа, формирование и развитие вокально – исполнительских навыков.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E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</w:t>
            </w:r>
            <w:r w:rsidR="00BE2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12CDC" w:rsidRPr="00ED6ABB" w:rsidTr="00BE250C">
        <w:trPr>
          <w:cantSplit/>
          <w:trHeight w:val="108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322BA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AC24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«Эстрадный вокал»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64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художественной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на   изучение особенностей эстрадного вокала, формирование и совершенствование  слуховых и     вокальных навыков. Развитие эстетического вкуса, вокально – исполнительского мастерства.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E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</w:t>
            </w:r>
            <w:r w:rsidR="00BE2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322BA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«Природа в декоративно – прикладном творчестве» </w:t>
            </w:r>
          </w:p>
          <w:p w:rsidR="00612CDC" w:rsidRPr="00ED6ABB" w:rsidRDefault="0093568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647BF">
            <w:pPr>
              <w:pStyle w:val="a8"/>
              <w:jc w:val="both"/>
              <w:rPr>
                <w:rFonts w:ascii="Times New Roman" w:hAnsi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художественной направленности. Целью программы является в процессе обучения детей различным видам декоративно – прикладного творчества развитие интереса  к изучению природы, углубление имеющихся  у них знания о флоре и фауне родного края. Программой предусмотрено наряду с изучением  таких разделов, как вышивка,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бисероплетение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квиллинг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, поделки из природного материала, флористика, изучение биолого-экологического компонента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-р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>астительного и животного мира, Красной книги растений, Красной книги животных, основы экологии.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E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</w:t>
            </w:r>
            <w:r w:rsidR="00BE25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EC6BD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>
            <w:pPr>
              <w:rPr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«Мир игрушек» </w:t>
            </w:r>
          </w:p>
          <w:p w:rsidR="00612CDC" w:rsidRPr="00ED6ABB" w:rsidRDefault="0093568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BE250C" w:rsidRDefault="00612CDC" w:rsidP="00BE250C">
            <w:pPr>
              <w:pStyle w:val="a8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BE250C">
              <w:rPr>
                <w:rFonts w:ascii="Times New Roman" w:hAnsi="Times New Roman" w:cs="Times New Roman"/>
                <w:sz w:val="20"/>
                <w:szCs w:val="20"/>
              </w:rPr>
              <w:t>Программа художественной направленности.</w:t>
            </w:r>
            <w:r w:rsidRPr="00BE25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E250C">
              <w:rPr>
                <w:rFonts w:ascii="Times New Roman" w:hAnsi="Times New Roman" w:cs="Times New Roman"/>
                <w:sz w:val="20"/>
                <w:szCs w:val="20"/>
              </w:rPr>
              <w:t>Целю</w:t>
            </w:r>
            <w:proofErr w:type="gramEnd"/>
            <w:r w:rsidRPr="00BE250C">
              <w:rPr>
                <w:rFonts w:ascii="Times New Roman" w:hAnsi="Times New Roman" w:cs="Times New Roman"/>
                <w:sz w:val="20"/>
                <w:szCs w:val="20"/>
              </w:rPr>
              <w:t xml:space="preserve"> является</w:t>
            </w:r>
            <w:r w:rsidRPr="00BE25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250C">
              <w:rPr>
                <w:rFonts w:ascii="Times New Roman" w:hAnsi="Times New Roman" w:cs="Times New Roman"/>
                <w:sz w:val="20"/>
                <w:szCs w:val="20"/>
              </w:rPr>
              <w:t>пробуждение и развитие  творческого начала ребенка, его художественного вкуса средствами декоративно – прикладного искусства. В процессе  изготовления всевозможных  игрушек, поделок, кукол, панно, и т.п. развивается мелкая моторика пальцев, координируется мозговая деятельность, формируется уверенности в своих силах и возможностях, уважения к ручному труду.   Постепенно учащиеся   переходят от наиболее простой техники исполнения к более сложным ее видам. И как конечный результат - появляется умение создавать собственные авторские работы.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Авторская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EC6BD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7647BF" w:rsidP="00AC24C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«Акварелька» (</w:t>
            </w:r>
            <w:proofErr w:type="gramStart"/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  <w:proofErr w:type="gramEnd"/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  <w:p w:rsidR="00612CDC" w:rsidRPr="00ED6ABB" w:rsidRDefault="00612CDC" w:rsidP="00AC24C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12CDC" w:rsidRPr="00ED6ABB" w:rsidRDefault="00935689" w:rsidP="00AC24C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BE250C" w:rsidRDefault="00612CDC" w:rsidP="00ED6ABB">
            <w:pPr>
              <w:pStyle w:val="a8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художественной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направленности. 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Целью является  развитие художественных способностей детей, удовлетворение    потребностей     в  изображении  окружающего   мира.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Содержание  обучения включает  определение навыков рисования, изучение истории развития рисунка, графические средства в рисунке, живопись, композицию, декоративно-прикладное искусство, знакомство с пластическим материалом, аппликацией, росписью по ткани,  нетрадиционными техниками рисованиями, изучение композиционных закономерностей,   средств художественной выразительности.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EC6BD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0C" w:rsidRDefault="00BE250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</w:t>
            </w:r>
            <w:proofErr w:type="spellEnd"/>
          </w:p>
          <w:p w:rsidR="00612CDC" w:rsidRPr="00ED6ABB" w:rsidRDefault="00BE250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доскоп</w:t>
            </w:r>
            <w:proofErr w:type="spellEnd"/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612CDC" w:rsidRPr="00ED6ABB" w:rsidRDefault="0093568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BE250C" w:rsidRDefault="00612CDC" w:rsidP="00BE250C">
            <w:pPr>
              <w:pStyle w:val="a8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художественной </w:t>
            </w:r>
            <w:r w:rsidR="00BE250C">
              <w:rPr>
                <w:rFonts w:ascii="Times New Roman" w:hAnsi="Times New Roman"/>
                <w:sz w:val="20"/>
                <w:szCs w:val="20"/>
              </w:rPr>
              <w:t>направленности. Возраст детей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: 4 – 12 лет. Цель программы: Приобщение детей к народной культуре средствами искусства керамики; создание условий для включения ребенка в творческий процесс, сотрудничество; выявление индивидуальности каждого ребенка, обеспечив комфортную среду – «ситуацию успеха» и развивающего общения. Особенностью данной программы является сочетание традиционной техники создания керамических изделий с современными видами керамики и новых технологий, используемых в качестве активизации индивидуальной творческой деятельности обучающихся.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EC6BD7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BE250C" w:rsidP="0093568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КРТР «Подснежник</w:t>
            </w:r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 (изобразительное творчество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="00137124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вокал</w:t>
            </w:r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 </w:t>
            </w:r>
            <w:r w:rsidR="00935689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124" w:rsidRPr="00BE250C" w:rsidRDefault="00612CDC" w:rsidP="00BE250C">
            <w:pPr>
              <w:pStyle w:val="a8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художественной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на детей дошкольного возраста. </w:t>
            </w:r>
            <w:r w:rsidR="00137124">
              <w:rPr>
                <w:rFonts w:ascii="Times New Roman" w:hAnsi="Times New Roman"/>
                <w:sz w:val="20"/>
                <w:szCs w:val="20"/>
              </w:rPr>
              <w:t>Модульная.</w:t>
            </w:r>
          </w:p>
          <w:p w:rsidR="00612CDC" w:rsidRDefault="00137124" w:rsidP="001371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Модуль -</w:t>
            </w: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изобразительное творчество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Дети изучают основы живописи, графики, аппликации, лепки, </w:t>
            </w:r>
            <w:proofErr w:type="spellStart"/>
            <w:r w:rsidR="00612CDC" w:rsidRPr="00ED6ABB">
              <w:rPr>
                <w:rFonts w:ascii="Times New Roman" w:hAnsi="Times New Roman"/>
                <w:sz w:val="20"/>
                <w:szCs w:val="20"/>
              </w:rPr>
              <w:t>цветоведениея</w:t>
            </w:r>
            <w:proofErr w:type="spellEnd"/>
            <w:r w:rsidR="00612CDC" w:rsidRPr="00ED6ABB">
              <w:rPr>
                <w:rFonts w:ascii="Times New Roman" w:hAnsi="Times New Roman"/>
                <w:sz w:val="20"/>
                <w:szCs w:val="20"/>
              </w:rPr>
              <w:t>. Знакомятся    с    разнообразными    видами     изобразительной деятельности – рисунком, аппликацией, лепкой.  Формируются умения слушать педагога, умения плоскостного изображения; умения соотносить размеры предметов на плоскости, передавать форму и основные пропорции предмета,  Развивается  творческая самостоятельность в выборе сюжета, темы, зрительное восприятие целенаправленное наблюдение, активное  участие в беседах.</w:t>
            </w:r>
          </w:p>
          <w:p w:rsidR="00137124" w:rsidRPr="00ED6ABB" w:rsidRDefault="00137124" w:rsidP="001371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Модуль –</w:t>
            </w: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вокал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Целю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программы является  получение детьми музыкальных (певческих) навыков, воспитание музыкально образованной, творчески – активной личности, развитие заложенных природой способностей к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музицированию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>, художественно – эстетического вкуса. Содержание программы   включает вокально-хоровую работу, развитие певческих навыков,  беседы о музыке, изучение основ импровизации, основ музыкальной грамоты, сценическое оформление песен движения под музыку, музыкальные игры, развитие умений работы с микрофоном,   концертной деятельности.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935689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6F02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«Линия танца» (хореография) </w:t>
            </w:r>
          </w:p>
          <w:p w:rsidR="00612CDC" w:rsidRPr="00ED6ABB" w:rsidRDefault="00794C3F" w:rsidP="006F02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D65E1F">
            <w:pPr>
              <w:pStyle w:val="a8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Программа художественной направленности. Цель программы – формирование общей эстетической и танцевальной культуры, музыкальности и выразительности. Создание условий, способствующих раскрытию и развитию природных задатков и творческого потенциала ребенка в процессе обучения искусству хореография. Содержание программы   включает изучение азбуки музыкального движения, танцевально-ритмическую гимнастику, работа у станков, сценическую деятельность. Наряду с изучением традиционных разделов, таких как современный, народный, эстрадный  и классический танец, дополнена разделом «Аэробика».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BF" w:rsidRPr="00ED6ABB" w:rsidRDefault="007647BF" w:rsidP="007647B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118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266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Келуне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612CDC" w:rsidRPr="00ED6ABB" w:rsidRDefault="00612CDC" w:rsidP="00266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(мордовский фольклор)</w:t>
            </w:r>
          </w:p>
          <w:p w:rsidR="00612CDC" w:rsidRPr="00ED6ABB" w:rsidRDefault="007647BF" w:rsidP="00266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B76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Программа художественной направленности. Целью программы является  изучение фольклорного наследия мордовского народа. Воспитание уважения к традициям и культуре, к старшему поколению, формирование толерантности.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BF" w:rsidRPr="00ED6ABB" w:rsidRDefault="007647BF" w:rsidP="007647B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«Волшебная иголочка»</w:t>
            </w:r>
          </w:p>
          <w:p w:rsidR="00612CDC" w:rsidRPr="00ED6ABB" w:rsidRDefault="00612CDC" w:rsidP="00E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2CDC" w:rsidRPr="00ED6ABB" w:rsidRDefault="00612CDC" w:rsidP="00E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CB7662" w:rsidRDefault="00612CDC" w:rsidP="00CB7662">
            <w:pPr>
              <w:pStyle w:val="a8"/>
              <w:jc w:val="both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художественной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на детей дошкольного возраста.</w:t>
            </w:r>
            <w:r w:rsidR="00CB76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Целью является развитие у детей творческих способностей, фантазии, воображения, мелкой моторики рук и координации пальцев, а аккуратности, точности, внимательности, настойчивости, через изучение приемов вышивки,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62" w:rsidRPr="00ED6ABB" w:rsidRDefault="00CB7662" w:rsidP="00CB76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3770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CB76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«Компьютерное 3 </w:t>
            </w:r>
            <w:r w:rsidRPr="00ED6ABB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CB76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B7662">
              <w:rPr>
                <w:rFonts w:ascii="Times New Roman" w:hAnsi="Times New Roman"/>
                <w:sz w:val="20"/>
                <w:szCs w:val="20"/>
              </w:rPr>
              <w:t>моделировани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>»</w:t>
            </w:r>
            <w:r w:rsidR="00CB76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CB76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технической направленности, рассчитана на 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>учащихся  с 10 лет.  Учащиеся овладевают начальными знаниями по 3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моделированию. Получат знания необходимые для серьезного моделирования объектов, создания освещения и спецэффектов, а также основы дизайна интерьера и трехмерной анимационной графики на примере программы 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Blender</w:t>
            </w:r>
            <w:proofErr w:type="gramStart"/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Н</w:t>
            </w:r>
            <w:proofErr w:type="gramEnd"/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 занятиях учащиеся изучают методы освещения и настройки окружающей среды (фотореализм), построение трехмерных макетов помещений, используя модификаторы. Познакомятся с оригинальными приёмами моделирования с использованием таких методов как экструзия, </w:t>
            </w:r>
            <w:proofErr w:type="spellStart"/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>лофтинг</w:t>
            </w:r>
            <w:proofErr w:type="spellEnd"/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NURBS</w:t>
            </w:r>
            <w:r w:rsidRPr="00ED6AB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Узнают технологии создания материалов любой сложности, принципы постановки света в интерьере, смогут определять экстерьерные и интерьерные ракурсы. Познакомятся с методами создания анимации.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62" w:rsidRPr="00ED6ABB" w:rsidRDefault="00CB7662" w:rsidP="00CB76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CB76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«Начальное </w:t>
            </w:r>
            <w:r w:rsidR="00BE250C">
              <w:rPr>
                <w:rFonts w:ascii="Times New Roman" w:hAnsi="Times New Roman"/>
                <w:sz w:val="20"/>
                <w:szCs w:val="20"/>
                <w:lang w:eastAsia="en-US"/>
              </w:rPr>
              <w:t>моделирование</w:t>
            </w:r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612CDC" w:rsidRPr="00ED6ABB" w:rsidRDefault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Программа имеет техническую  направленность. </w:t>
            </w:r>
            <w:proofErr w:type="gramStart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развитие интереса к техническому моделированию, развитие образного и логического мышления, приобретение учащимися навыков работы с различными материалами и инструментам. Изготавливаются простейшие авто, </w:t>
            </w:r>
            <w:proofErr w:type="spellStart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авио</w:t>
            </w:r>
            <w:proofErr w:type="spellEnd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судомодели.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62" w:rsidRPr="00ED6ABB" w:rsidRDefault="00CB7662" w:rsidP="00CB76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CB7662" w:rsidP="00ED5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«Начальное </w:t>
            </w:r>
            <w:r w:rsidR="00BE250C">
              <w:rPr>
                <w:rFonts w:ascii="Times New Roman" w:hAnsi="Times New Roman"/>
                <w:sz w:val="20"/>
                <w:szCs w:val="20"/>
                <w:lang w:eastAsia="en-US"/>
              </w:rPr>
              <w:t>моделирование</w:t>
            </w:r>
            <w:r w:rsidR="00612CDC"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612CDC" w:rsidRPr="00ED6ABB" w:rsidRDefault="00CB7662" w:rsidP="00ED5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1730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Программа имеет техническую  направленность. </w:t>
            </w:r>
            <w:proofErr w:type="gramStart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Ориентирована</w:t>
            </w:r>
            <w:proofErr w:type="gramEnd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 развитие интереса к техническому моделированию, развитие образного и логического мышления, приобретение учащимися навыков работы с различными материалами и инструментам. Изготавливаются простейшие авто, </w:t>
            </w:r>
            <w:proofErr w:type="spellStart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авио</w:t>
            </w:r>
            <w:proofErr w:type="spellEnd"/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судомодели.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662" w:rsidRPr="00ED6ABB" w:rsidRDefault="00CB7662" w:rsidP="00CB766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Робототехника</w:t>
            </w:r>
          </w:p>
          <w:p w:rsidR="00612CDC" w:rsidRPr="00ED6ABB" w:rsidRDefault="00CB766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Программа технической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изучения основ алгоритмизации и программирования с использованием робота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Lego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EV3,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CB7662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662" w:rsidRPr="00ED6ABB" w:rsidRDefault="00CB7662" w:rsidP="00CB76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Робототехника</w:t>
            </w:r>
          </w:p>
          <w:p w:rsidR="00612CDC" w:rsidRPr="00ED6ABB" w:rsidRDefault="00CB766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B7662">
            <w:pPr>
              <w:spacing w:after="0" w:line="240" w:lineRule="auto"/>
              <w:rPr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Программа технической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Разработана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изучения основ алгоритмизации и программирования с использованием робота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Lego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EV3,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CB7662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«Едем, плаваем, летаем»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B76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Программа имеет техническую  направленность,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предназначена для детей 7-8 лет и включает в себя занятия по начальному техническому моделированию изделий из бумаги и картона.</w:t>
            </w:r>
          </w:p>
          <w:p w:rsidR="00612CDC" w:rsidRPr="00ED6ABB" w:rsidRDefault="00612CDC" w:rsidP="00CB76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Реализация программы обеспечивает получение необходимого объёма начальных технических знаний и понятий, развивает интерес детей к технике, развивает художественный и эстетический вкус, учит создавать модели, оформленные аккуратно и красиво.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CB7662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137124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Лего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-роботы»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290EE1">
            <w:pPr>
              <w:spacing w:after="0" w:line="240" w:lineRule="auto"/>
              <w:jc w:val="both"/>
              <w:rPr>
                <w:rFonts w:asciiTheme="majorHAnsi" w:eastAsia="Calibri" w:hAnsiTheme="majorHAnsi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Программа имеет техническую  направленность,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предназначена для детей дошкольного возраста. Цель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прогрммы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>-</w:t>
            </w:r>
            <w:r w:rsidRPr="00ED6ABB">
              <w:rPr>
                <w:rFonts w:asciiTheme="majorHAnsi" w:eastAsia="Calibri" w:hAnsiTheme="majorHAnsi"/>
                <w:spacing w:val="-3"/>
                <w:sz w:val="20"/>
                <w:szCs w:val="20"/>
              </w:rPr>
              <w:t>развивать научно-технический и творческий по</w:t>
            </w:r>
            <w:r w:rsidRPr="00ED6ABB">
              <w:rPr>
                <w:rFonts w:asciiTheme="majorHAnsi" w:eastAsia="Calibri" w:hAnsiTheme="majorHAnsi"/>
                <w:spacing w:val="-3"/>
                <w:sz w:val="20"/>
                <w:szCs w:val="20"/>
              </w:rPr>
              <w:softHyphen/>
            </w:r>
            <w:r w:rsidRPr="00ED6ABB">
              <w:rPr>
                <w:rFonts w:asciiTheme="majorHAnsi" w:eastAsia="Calibri" w:hAnsiTheme="majorHAnsi"/>
                <w:spacing w:val="-2"/>
                <w:sz w:val="20"/>
                <w:szCs w:val="20"/>
              </w:rPr>
              <w:t>тенциал личности дошкольника через обучение элементарным основам</w:t>
            </w:r>
            <w:r w:rsidRPr="00ED6ABB">
              <w:rPr>
                <w:rFonts w:asciiTheme="majorHAnsi" w:eastAsia="Calibri" w:hAnsiTheme="majorHAnsi"/>
                <w:spacing w:val="-1"/>
                <w:sz w:val="20"/>
                <w:szCs w:val="20"/>
              </w:rPr>
              <w:t xml:space="preserve"> инженерно-технического конструирования и </w:t>
            </w:r>
            <w:r w:rsidRPr="00ED6ABB">
              <w:rPr>
                <w:rFonts w:asciiTheme="majorHAnsi" w:eastAsia="Calibri" w:hAnsiTheme="majorHAnsi"/>
                <w:spacing w:val="-5"/>
                <w:sz w:val="20"/>
                <w:szCs w:val="20"/>
              </w:rPr>
              <w:t xml:space="preserve">робототехники. </w:t>
            </w:r>
            <w:r w:rsidRPr="00ED6ABB">
              <w:rPr>
                <w:rFonts w:asciiTheme="majorHAnsi" w:eastAsia="Calibri" w:hAnsiTheme="majorHAnsi"/>
                <w:sz w:val="20"/>
                <w:szCs w:val="20"/>
              </w:rPr>
              <w:t xml:space="preserve">Обучение основам конструирования и элементарного программирования по средствам использования   конструкторов: </w:t>
            </w:r>
            <w:r w:rsidRPr="00ED6ABB">
              <w:rPr>
                <w:rFonts w:asciiTheme="majorHAnsi" w:eastAsia="Calibri" w:hAnsiTheme="majorHAnsi"/>
                <w:sz w:val="20"/>
                <w:szCs w:val="20"/>
                <w:lang w:val="en-US"/>
              </w:rPr>
              <w:t>LEGO</w:t>
            </w:r>
            <w:r w:rsidRPr="00ED6ABB">
              <w:rPr>
                <w:rFonts w:asciiTheme="majorHAnsi" w:eastAsia="Calibri" w:hAnsiTheme="majorHAnsi"/>
                <w:sz w:val="20"/>
                <w:szCs w:val="20"/>
              </w:rPr>
              <w:t xml:space="preserve"> </w:t>
            </w:r>
            <w:r w:rsidRPr="00ED6ABB">
              <w:rPr>
                <w:rFonts w:asciiTheme="majorHAnsi" w:eastAsia="Calibri" w:hAnsiTheme="majorHAnsi"/>
                <w:sz w:val="20"/>
                <w:szCs w:val="20"/>
                <w:lang w:val="en-US"/>
              </w:rPr>
              <w:t>Education</w:t>
            </w:r>
            <w:r w:rsidRPr="00ED6ABB">
              <w:rPr>
                <w:rFonts w:asciiTheme="majorHAnsi" w:eastAsia="Calibri" w:hAnsiTheme="majorHAnsi"/>
                <w:sz w:val="20"/>
                <w:szCs w:val="20"/>
              </w:rPr>
              <w:t xml:space="preserve"> </w:t>
            </w:r>
            <w:proofErr w:type="spellStart"/>
            <w:r w:rsidRPr="00ED6ABB">
              <w:rPr>
                <w:rFonts w:asciiTheme="majorHAnsi" w:eastAsia="Calibri" w:hAnsiTheme="majorHAnsi"/>
                <w:sz w:val="20"/>
                <w:szCs w:val="20"/>
                <w:lang w:val="en-US"/>
              </w:rPr>
              <w:t>WeDo</w:t>
            </w:r>
            <w:proofErr w:type="spellEnd"/>
            <w:r w:rsidRPr="00ED6ABB">
              <w:rPr>
                <w:rFonts w:asciiTheme="majorHAnsi" w:eastAsia="Calibri" w:hAnsiTheme="majorHAnsi"/>
                <w:sz w:val="20"/>
                <w:szCs w:val="20"/>
              </w:rPr>
              <w:t>,</w:t>
            </w:r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  <w:t>LEGO</w:t>
            </w:r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  <w:lang w:val="en-US"/>
              </w:rPr>
              <w:t>DUPLO</w:t>
            </w:r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D6ABB">
              <w:rPr>
                <w:rFonts w:asciiTheme="majorHAnsi" w:eastAsia="Calibri" w:hAnsiTheme="majorHAnsi"/>
                <w:color w:val="000000"/>
                <w:sz w:val="20"/>
                <w:szCs w:val="20"/>
                <w:shd w:val="clear" w:color="auto" w:fill="FFFFFF"/>
              </w:rPr>
              <w:t>перворобот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0959F7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322BA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«ОФП»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0959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физкультурно-спортивной направленности Нацелена на увеличение двигательной активности детей школьного возраста, формирование устойчивого интереса к занятиям физической культурой, к здоровому образу жизни, развивает интерес к спортивным играм, легкой атлетике, лыжной подготовке, баскетболу, футболу, волейболу. 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0959F7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0959F7" w:rsidRPr="00ED6ABB" w:rsidTr="00BE250C">
        <w:trPr>
          <w:cantSplit/>
          <w:trHeight w:val="348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F7" w:rsidRPr="00ED6ABB" w:rsidRDefault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«Инструктор детско-юношеского туризма»</w:t>
            </w:r>
          </w:p>
          <w:p w:rsidR="000959F7" w:rsidRPr="00ED6ABB" w:rsidRDefault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959F7" w:rsidRPr="00ED6ABB" w:rsidRDefault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0959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Целью является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привлечение учащихся к систематическим занятиям туризмом; пропаганда здорового образа жизни через занятия туризмом; формирование у воспитанников нравственных ценностей и экологической культуры; подготовка юных инструкторов по туризму и судей.</w:t>
            </w:r>
          </w:p>
          <w:p w:rsidR="000959F7" w:rsidRPr="00ED6ABB" w:rsidRDefault="000959F7" w:rsidP="000959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В процессе реализации учащиеся получают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необходимые знания, умения и навыки в области спортивного ориентирования, пешеходного и лыжного туризма;</w:t>
            </w:r>
          </w:p>
          <w:p w:rsidR="000959F7" w:rsidRPr="00ED6ABB" w:rsidRDefault="000959F7" w:rsidP="000959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знание способов оказания первой медицинской помощи; изучение техники туризма.</w:t>
            </w:r>
            <w:r w:rsidRPr="000959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59F7">
              <w:rPr>
                <w:rFonts w:ascii="Times New Roman" w:hAnsi="Times New Roman"/>
                <w:bCs/>
                <w:iCs/>
                <w:sz w:val="20"/>
                <w:szCs w:val="20"/>
              </w:rPr>
              <w:t>Формируется</w:t>
            </w:r>
            <w:r w:rsidRPr="00ED6ABB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интерес  к окружающей среде;   физической культуре здоровому образу жизни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>Ведется работа по воспитанию чувства коллективизма, дисциплинированности, настойчивости в достижении цели;   самостоятель</w:t>
            </w:r>
            <w:r>
              <w:rPr>
                <w:rFonts w:ascii="Times New Roman" w:hAnsi="Times New Roman"/>
                <w:sz w:val="20"/>
                <w:szCs w:val="20"/>
              </w:rPr>
              <w:t>ности и активности.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Default="00BE250C">
            <w:r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0959F7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F7" w:rsidRPr="00ED6ABB" w:rsidRDefault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«Юные туристы - спасатели» </w:t>
            </w:r>
            <w:r w:rsidR="007865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959F7" w:rsidRPr="00ED6ABB" w:rsidRDefault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959F7" w:rsidRPr="00ED6ABB" w:rsidRDefault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B331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Содержание программы включает в себя: приобретение умений и навыков в работе с компасом и картой, специальных знаний по вопросам туризма и ориентирования, доврачебной медицинской помощи; формирование жизненной самостоятельности и волевых качеств, выработку организаторских навыков, умение вести себя в коллективе; воспитание бережного отношения к окружающей среде; физическое совершенствование школьников (развитие силы, выносливости, координации движений);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выполнение в течение учебного года соответствующих спортивных разрядов по туризму и ориентированию, участие  в соревнованиях и походах (в том числе многодневных).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Default="000959F7">
            <w:r w:rsidRPr="007A685E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0959F7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>
            <w:pPr>
              <w:rPr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0516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«Юные туристы - спасатели» </w:t>
            </w:r>
          </w:p>
          <w:p w:rsidR="000959F7" w:rsidRPr="00ED6ABB" w:rsidRDefault="007865B3" w:rsidP="000959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CD3F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Содержание программы включает в себя: приобретение умений и навыков в работе с компасом и картой, специальных знаний по вопросам туризма и ориентирования, доврачебной медицинской помощи; формирование жизненной самостоятельности и волевых качеств, выработку организаторских навыков, умение вести себя в коллективе; воспитание бережного отношения к окружающей среде; физическое совершенствование школьников (развитие силы, выносливости, координации движений);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выполнение в течение учебного года соответствующих спортивных разрядов по туризму и ориентированию, участие  в соревнованиях и походах (в том числе многодневных).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Default="00BE250C">
            <w:r>
              <w:rPr>
                <w:rFonts w:ascii="Times New Roman" w:hAnsi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0959F7" w:rsidRPr="00ED6ABB" w:rsidTr="00BE250C">
        <w:trPr>
          <w:cantSplit/>
          <w:trHeight w:val="3818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«Пешеходный туризм» </w:t>
            </w:r>
          </w:p>
          <w:p w:rsidR="000959F7" w:rsidRPr="00ED6ABB" w:rsidRDefault="007865B3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959F7" w:rsidRPr="00ED6ABB" w:rsidRDefault="000959F7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959F7" w:rsidRPr="00ED6ABB" w:rsidRDefault="003E414E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3E414E">
            <w:pPr>
              <w:tabs>
                <w:tab w:val="left" w:pos="39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программы: популяризация среди учащихся активного туризма и здорового образа жизни, создание условий для самореализации, социальной адаптации, творческого развития личности, раскрытие индивидуальных способностей учащихся, овладение туристическими навыками, позволяющими ориентироваться в природе, самостоятельно подготовить и провести поход.  Содержание программы  </w:t>
            </w:r>
            <w:r w:rsidRPr="00ED6AB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включает изучение основ начальной туристской подготовки, топографии и ориентирования, техники туризма, основ гигиены, техники безопасности на тренировках и в походе, изучение основ  краеведения и экологии, способы преодоления естественных препятствий, оказания первой медицинской помощи. Учащиеся приобретают умения  чтения туристской карты любой местности и ориентирования по ней; учатся преодолевать препятствия по наведённым страховочным системам</w:t>
            </w:r>
            <w:r w:rsidRPr="00ED6ABB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Default="000959F7">
            <w:r w:rsidRPr="004C23C2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F7" w:rsidRPr="00ED6ABB" w:rsidRDefault="000959F7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«Юные туристы - спасатели» </w:t>
            </w:r>
            <w:r w:rsidR="007865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E41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Содержание программы включает в себя: приобретение умений и навыков в работе с компасом и картой, специальных знаний по вопросам туризма и ориентирования, доврачебной медицинской помощи; формирование жизненной самостоятельности и волевых качеств, выработку организаторских навыков, умение вести себя в коллективе; воспитание бережного отношения к окружающей среде; физическое совершенствование школьников (развитие силы, выносливости, координации движений);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выполнение в течение учебного года соответствующих спортивных разрядов по туризму и ориентированию, участие  в соревнованиях и походах (в том числе многодневных).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E414E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C2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«Юные туристы - спасатели» </w:t>
            </w:r>
            <w:r w:rsidR="007865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D3F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Содержание программы включает в себя: приобретение умений и навыков в работе с компасом и картой, специальных знаний по вопросам туризма и ориентирования, доврачебной медицинской помощи; формирование жизненной самостоятельности и волевых качеств, выработку организаторских навыков, умение вести себя в коллективе; воспитание бережного отношения к окружающей среде; физическое совершенствование школьников (развитие силы, выносливости, координации движений);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выполнение в течение учебного года соответствующих спортивных разрядов по туризму и ориентированию, участие  в соревнованиях и походах (в том числе многодневных).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E414E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C2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«Пешеходный туризм» </w:t>
            </w:r>
            <w:r w:rsidR="003E41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7865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E414E">
            <w:pPr>
              <w:tabs>
                <w:tab w:val="left" w:pos="39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Программа </w:t>
            </w:r>
            <w:proofErr w:type="spellStart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/>
                <w:bCs/>
                <w:sz w:val="20"/>
                <w:szCs w:val="20"/>
              </w:rPr>
              <w:t xml:space="preserve">-краеведческой направленности.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программы: популяризация среди учащихся активного туризма и здорового образа жизни, создание условий для самореализации, социальной адаптации, творческого развития личности, раскрытие индивидуальных способностей учащихся, овладение туристическими навыками, позволяющими ориентироваться в природе, самостоятельно подготовить и провести поход.  Содержание программы  </w:t>
            </w:r>
            <w:r w:rsidRPr="00ED6AB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включает изучение основ начальной туристской подготовки, топографии и ориентирования, техники туризма, основ гигиены, техники безопасности на тренировках и в походе, изучение основ  краеведения и экологии, способы преодоления естественных препятствий, оказания первой медицинской помощи. Учащиеся приобретают умения  чтения туристской карты любой местности и ориентирования по ней; учатся преодолевать препятствия по наведённым страховочным системам</w:t>
            </w:r>
            <w:r w:rsidRPr="00ED6ABB">
              <w:rPr>
                <w:sz w:val="20"/>
                <w:szCs w:val="20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E414E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C2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="003E414E">
              <w:rPr>
                <w:rFonts w:ascii="Times New Roman" w:hAnsi="Times New Roman"/>
                <w:sz w:val="20"/>
                <w:szCs w:val="20"/>
                <w:lang w:eastAsia="en-US"/>
              </w:rPr>
              <w:t>Родник»</w:t>
            </w: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(краеведение)</w:t>
            </w:r>
          </w:p>
          <w:p w:rsidR="00612CDC" w:rsidRPr="00ED6ABB" w:rsidRDefault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12CDC" w:rsidRPr="00ED6ABB" w:rsidRDefault="003E4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E414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 </w:t>
            </w:r>
            <w:proofErr w:type="spell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-краеведческой направленности</w:t>
            </w:r>
          </w:p>
          <w:p w:rsidR="00B64550" w:rsidRPr="00B64550" w:rsidRDefault="00B64550" w:rsidP="00B645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550">
              <w:rPr>
                <w:rFonts w:ascii="Times New Roman" w:hAnsi="Times New Roman"/>
                <w:sz w:val="20"/>
                <w:szCs w:val="20"/>
              </w:rPr>
              <w:t>Цель  программы: формирование у воспитанников уважения к прошлому и настоящему своего народа, его традициям и культуре, а также к старшему поколению, родителям, толерантности, ответственности за будущее своей страны; приобщение их к системе культурных ценностей.</w:t>
            </w:r>
          </w:p>
          <w:p w:rsidR="00612CDC" w:rsidRPr="00ED6ABB" w:rsidRDefault="00B64550" w:rsidP="003E414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550">
              <w:rPr>
                <w:rFonts w:ascii="Times New Roman" w:hAnsi="Times New Roman"/>
                <w:sz w:val="20"/>
                <w:szCs w:val="20"/>
              </w:rPr>
              <w:t xml:space="preserve">Занятия объединения «Родник» имеет историко-этнографическую и </w:t>
            </w:r>
            <w:proofErr w:type="spellStart"/>
            <w:r w:rsidRPr="00B64550">
              <w:rPr>
                <w:rFonts w:ascii="Times New Roman" w:hAnsi="Times New Roman"/>
                <w:sz w:val="20"/>
                <w:szCs w:val="20"/>
              </w:rPr>
              <w:t>родоведческую</w:t>
            </w:r>
            <w:proofErr w:type="spellEnd"/>
            <w:r w:rsidRPr="00B64550">
              <w:rPr>
                <w:rFonts w:ascii="Times New Roman" w:hAnsi="Times New Roman"/>
                <w:sz w:val="20"/>
                <w:szCs w:val="20"/>
              </w:rPr>
              <w:t xml:space="preserve"> направленность и проводится на базе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4550">
              <w:rPr>
                <w:rFonts w:ascii="Times New Roman" w:hAnsi="Times New Roman"/>
                <w:sz w:val="20"/>
                <w:szCs w:val="20"/>
              </w:rPr>
              <w:t>средней школы. В школе имеется музей.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4550">
              <w:rPr>
                <w:rFonts w:ascii="Times New Roman" w:hAnsi="Times New Roman"/>
                <w:sz w:val="20"/>
                <w:szCs w:val="20"/>
              </w:rPr>
              <w:t>Учитывая, что деятельность объединения юных краеведов основывается на базе музея, особая актуальность данной программы и ее практическая значимость заключается в воплощении в жизнь дальнейшей перспективы развития школьного музея, пропаганды его работы</w:t>
            </w:r>
            <w:r w:rsidRPr="00BF7BC5">
              <w:rPr>
                <w:sz w:val="24"/>
                <w:szCs w:val="24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B64550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C2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137124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(краеведение)</w:t>
            </w:r>
          </w:p>
          <w:p w:rsidR="00612CDC" w:rsidRPr="00ED6ABB" w:rsidRDefault="00612CDC" w:rsidP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7865B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D3F3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 </w:t>
            </w:r>
            <w:proofErr w:type="spell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-краеведческой направленности</w:t>
            </w:r>
          </w:p>
          <w:p w:rsidR="00612CDC" w:rsidRPr="00ED6ABB" w:rsidRDefault="00612CDC" w:rsidP="00B645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  воспитание у учащихся уважения к прошлому и настоящему своего народа, его традициям и культуре, к старшему поколению и родителям, формирование толерантности, ответственности за будущее своей страны, приобщение их к системе культурных ценностей. В содержание программы включены разделы, изучающие историко-этнографические,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родоведческие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и экологические особенности своей малой Род</w:t>
            </w:r>
            <w:r w:rsidR="00B64550">
              <w:rPr>
                <w:rFonts w:ascii="Times New Roman" w:hAnsi="Times New Roman"/>
                <w:sz w:val="20"/>
                <w:szCs w:val="20"/>
              </w:rPr>
              <w:t xml:space="preserve">ины.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B64550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3C2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204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«Моя малая родина» (краеведение)</w:t>
            </w:r>
          </w:p>
          <w:p w:rsidR="00612CDC" w:rsidRPr="00ED6ABB" w:rsidRDefault="00612CDC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12CDC" w:rsidRPr="00ED6ABB" w:rsidRDefault="007865B3" w:rsidP="00A83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D3F36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 </w:t>
            </w:r>
            <w:proofErr w:type="spell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туристко</w:t>
            </w:r>
            <w:proofErr w:type="spell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-краеведческой направленности</w:t>
            </w:r>
          </w:p>
          <w:p w:rsidR="00612CDC" w:rsidRPr="00ED6ABB" w:rsidRDefault="00612CDC" w:rsidP="004734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 - воспитание у учащихся уважения к прошлому и настоящему своего народа, его традициям и культуре, к старшему поколению и родителям, формирование толерантности, ответственности за будущее своей страны, приобщение их к системе культурных ценностей. В содержание программы включены разделы, изучающие историко-этнографические,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родоведческие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и экологические особенности </w:t>
            </w:r>
            <w:r w:rsidR="004734A8">
              <w:rPr>
                <w:rFonts w:ascii="Times New Roman" w:hAnsi="Times New Roman"/>
                <w:sz w:val="20"/>
                <w:szCs w:val="20"/>
              </w:rPr>
              <w:t xml:space="preserve">своей малой Родины.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4734A8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«Юный эколог» (экология и биология)</w:t>
            </w:r>
          </w:p>
          <w:p w:rsidR="00612CDC" w:rsidRPr="00ED6ABB" w:rsidRDefault="004734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C82EAB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Программа  естественнонаучной направленности.</w:t>
            </w:r>
          </w:p>
          <w:p w:rsidR="00612CDC" w:rsidRPr="00ED6ABB" w:rsidRDefault="00612CDC" w:rsidP="004734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Цель программы - гармонизация взаимоотношений учащихся с окружающим социумом, природой и самим собой. Предлагаемая программа построена на региональном материале, в неё включены практические и теоретические занятия, эксперименты, исследовательская, природоохранная деятельность и экскурсии. Отличительной особенностью программы «Юный эколог» является раздел, посвящённый физическому и психическому здоровью человека, в который включены изучение факторов здорового микроклим</w:t>
            </w:r>
            <w:r w:rsidR="004734A8">
              <w:rPr>
                <w:rFonts w:ascii="Times New Roman" w:hAnsi="Times New Roman"/>
                <w:sz w:val="20"/>
                <w:szCs w:val="20"/>
              </w:rPr>
              <w:t>ата в семье, социальной группе.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4734A8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«Травинка» (экология и биология)</w:t>
            </w:r>
          </w:p>
          <w:p w:rsidR="00612CDC" w:rsidRPr="00ED6ABB" w:rsidRDefault="004734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8528B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Программа  естественнонаучной направленности</w:t>
            </w:r>
          </w:p>
          <w:p w:rsidR="00612CDC" w:rsidRPr="00ED6ABB" w:rsidRDefault="00612CDC" w:rsidP="003852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 - изучение содержания предмета «экология», гармонизация взаимоотношений учащихся с окружающим социумом, природой и самим собой. Эта программа направлена на организацию деятельности учащихся по изучению ближайшего природного окружения и участия в реальной природоохранной деятельности своего района, своей республики. Образование по данной программе предполагает не только получение экологических знаний, но и воспитание экологической культуры, а также формирование умений практического характера. </w:t>
            </w:r>
          </w:p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A8" w:rsidRPr="00ED6ABB" w:rsidRDefault="004734A8" w:rsidP="004734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EC6BD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322BA1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A1" w:rsidRPr="00ED6ABB" w:rsidRDefault="00322BA1" w:rsidP="00A54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Капитошка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» (экология для малышей)</w:t>
            </w:r>
          </w:p>
          <w:p w:rsidR="00322BA1" w:rsidRPr="00ED6ABB" w:rsidRDefault="00322BA1" w:rsidP="00A54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6E688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 естественнонаучной направленности. </w:t>
            </w:r>
            <w:proofErr w:type="spell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Расчитана</w:t>
            </w:r>
            <w:proofErr w:type="spell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 на детей </w:t>
            </w:r>
            <w:proofErr w:type="spell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дошколтного</w:t>
            </w:r>
            <w:proofErr w:type="spell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возраста.</w:t>
            </w:r>
          </w:p>
          <w:p w:rsidR="00322BA1" w:rsidRPr="00ED6ABB" w:rsidRDefault="00322BA1" w:rsidP="004734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Цель программы - воспитание социально-активной, творческой личности, способной понимать и любить окружающий мир, природу и бережно к ней относиться. Содержание программы посвящено изучению разнообразия, свойств и значения воды для обитателей нашей планеты. Дети должны усвоить, что питьевая вода является 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исчерпаемым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природным ресурсом, поэтому так важно научиться её бере</w:t>
            </w:r>
            <w:r>
              <w:rPr>
                <w:rFonts w:ascii="Times New Roman" w:hAnsi="Times New Roman"/>
                <w:sz w:val="20"/>
                <w:szCs w:val="20"/>
              </w:rPr>
              <w:t>чь и в быту, и на производстве.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9D1E30" w:rsidRDefault="00322BA1" w:rsidP="000C18F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1E30"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322BA1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BA1" w:rsidRPr="00322BA1" w:rsidRDefault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22BA1">
              <w:rPr>
                <w:rFonts w:ascii="Times New Roman" w:hAnsi="Times New Roman"/>
                <w:sz w:val="20"/>
                <w:szCs w:val="20"/>
                <w:lang w:eastAsia="en-US"/>
              </w:rPr>
              <w:t>«Занимательный английский»</w:t>
            </w:r>
          </w:p>
          <w:p w:rsidR="00322BA1" w:rsidRPr="00ED6ABB" w:rsidRDefault="00322BA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Программа </w:t>
            </w:r>
            <w:proofErr w:type="gram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</w:t>
            </w:r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направленности. </w:t>
            </w:r>
            <w:proofErr w:type="gramStart"/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>Предназначена</w:t>
            </w:r>
            <w:proofErr w:type="gramEnd"/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для детей 5-7 лет. В процессе обучения дети учатся представлять себя на английском языке, изучают названия цифр, цветов, времён года, животных, героев сказок, продуктов и игрушек, а также действий, команд, названия членов семьи. К концу каждого этапа дети должны овладеть определенным количеством лексических единиц, овладеть определенными знаниями в практической грамматике, приобрести навыки диалогической и монологической речи, воспринимать иностранную речь на слух (приобрести навыки </w:t>
            </w:r>
            <w:proofErr w:type="spellStart"/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>аудирования</w:t>
            </w:r>
            <w:proofErr w:type="spellEnd"/>
            <w:r w:rsidRPr="00322BA1">
              <w:rPr>
                <w:rFonts w:ascii="Times New Roman" w:hAnsi="Times New Roman"/>
                <w:sz w:val="20"/>
                <w:szCs w:val="24"/>
                <w:lang w:eastAsia="en-US"/>
              </w:rPr>
              <w:t>), уметь высказываться на английском языке по изучаемой теме и участвовать театрализованном представлении.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322BA1" w:rsidRDefault="00322BA1" w:rsidP="000C18F5"/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«Лидер»</w:t>
            </w:r>
          </w:p>
          <w:p w:rsidR="00612CDC" w:rsidRPr="00ED6ABB" w:rsidRDefault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12CDC" w:rsidRPr="00ED6ABB" w:rsidRDefault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Программа социально-педагогической направленности. Программа призвана сформировать в участниках творческого объединения лидеров, способных вести за собой своих сверстников, как умелых организаторов разнообразных интересных дел.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   .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   Программа предполагает виды педагогической и воспитательной деятельности:</w:t>
            </w:r>
          </w:p>
          <w:p w:rsidR="00612CDC" w:rsidRPr="00ED6ABB" w:rsidRDefault="00612CDC" w:rsidP="00B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- познавательная деятельность предназначена для формирования у учащихся познавательного интереса, положительной мотивации в обучении, совершенствовании учебных навыков.</w:t>
            </w:r>
          </w:p>
          <w:p w:rsidR="00612CDC" w:rsidRPr="00ED6ABB" w:rsidRDefault="00612CDC" w:rsidP="00B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- досуговая деятельность необходима для организации полноценного отдыха ребят, создания положительных эмоций, теплой дружеской атмосферы в коллективе, снятия нервного напряжения.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«Лидер»</w:t>
            </w:r>
          </w:p>
          <w:p w:rsidR="00612CDC" w:rsidRPr="00ED6ABB" w:rsidRDefault="007865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</w:p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BE250C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>социально-педагогической направленности</w:t>
            </w:r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, предполагает подготовку руководителей органов детского самоуправления, председателей школьных детских общественных организаций. Программа дает ребятам знания и умения, необходимые для достижения контактности, решение конфликтов и проблемных ситуаций. </w:t>
            </w:r>
            <w:proofErr w:type="gramStart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ED6ABB">
              <w:rPr>
                <w:rFonts w:ascii="Times New Roman" w:hAnsi="Times New Roman" w:cs="Times New Roman"/>
                <w:sz w:val="20"/>
                <w:szCs w:val="20"/>
              </w:rPr>
              <w:t xml:space="preserve"> данной программе представляет собой систему взаимосвязанных творческих заданий, деловых игр и тренингов, проводятся обсуждения и дискуссии на волнующие и интересные темы, в процессе которых отрабатываются навыки руководства малым коллективом или группой, техника ведения разговора, спора, умение упорядочить точки зрения, достигать согласия и находить решения в группе. </w:t>
            </w:r>
            <w:r w:rsidR="00BE25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2070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«Самостоятельные дети»</w:t>
            </w:r>
          </w:p>
          <w:p w:rsidR="00612CDC" w:rsidRPr="00ED6ABB" w:rsidRDefault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Программа социально-педагогической направленности</w:t>
            </w:r>
            <w:r w:rsidRPr="00ED6ABB">
              <w:rPr>
                <w:rFonts w:ascii="Times New Roman" w:hAnsi="Times New Roman"/>
                <w:iCs/>
                <w:sz w:val="20"/>
                <w:szCs w:val="20"/>
              </w:rPr>
              <w:t xml:space="preserve">, направлена на создание </w:t>
            </w:r>
            <w:proofErr w:type="gramStart"/>
            <w:r w:rsidRPr="00ED6ABB">
              <w:rPr>
                <w:rFonts w:ascii="Times New Roman" w:hAnsi="Times New Roman"/>
                <w:iCs/>
                <w:sz w:val="20"/>
                <w:szCs w:val="20"/>
              </w:rPr>
              <w:t>условий повышения эффективности работы учреждения дополнительного образования  детей</w:t>
            </w:r>
            <w:proofErr w:type="gramEnd"/>
            <w:r w:rsidRPr="00ED6ABB">
              <w:rPr>
                <w:rFonts w:ascii="Times New Roman" w:hAnsi="Times New Roman"/>
                <w:iCs/>
                <w:sz w:val="20"/>
                <w:szCs w:val="20"/>
              </w:rPr>
              <w:t xml:space="preserve"> по пропаганде здорового образа жизни, профилактики наркомании и иных асоциальных явлений.</w:t>
            </w: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Призвана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сформировать в участниках объединения, способных вести за собой своих сверстников, как умелых организаторов антинаркотических и профилактических акций.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322BA1" w:rsidP="00322B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2CDC"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1136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307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«Растишка»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Программа социально-педагогической направленности. Цель - социализация детей   через развитие творческих способностей, мелкой моторики рук, речи, пространственного воображения, логического мышления, глазомера; способностей ориентироваться в информации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EC6B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2412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137124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«Активист»</w:t>
            </w: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12CDC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социально-педагогической направленности. Целью программы является  подготовка организаторов игровых программ, обладающих способностями проектировать коммуникативное взаимодействие со сверстниками. В течение всего периода реализации программы «Активист» предполагается участие в социально значимых делах, проведение различных видов игровых практикумов, культурно-массовых мероприятий, а так же участие в муниципальных, республиканских и всероссийских фестивалях и конкурсах.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4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ЮИД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Программа социально-педагогической направленности,  ориентирована на формирование у школьников культуры безопасности жизнедеятельности; основных знаний, умений и навыков безопасного поведения на дорогах. Дети обучаются ПДД, поведению на улице, оказанию первой медицинской помощи, получают навыки  вождения велосипеда. Таким образом, дети овладевают знаниями, непосредственно относящимися к охране жизни и здоровья; привлекаются к участию в пропаганде ПДД среди детей. Создаются условия для формирования у детей навыков, необходимых в реальной жизни, накопления практического опыта.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  <w:tr w:rsidR="00612CDC" w:rsidRPr="00ED6ABB" w:rsidTr="00BE250C">
        <w:trPr>
          <w:cantSplit/>
          <w:trHeight w:val="3741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322BA1" w:rsidP="00137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1371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«Юнармейцы»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Программа социально-педагогической направленности,  предусматривает получение обучающимися знаний об обороне государства, составе, структуре и задачах, решаемых Вооруженными Силами Российской Федерации, традициях русской армии в различные временные эпохи, положениях Конституции и Законах Российской Федерации по вопросам воинской обязанности граждан и ответственности за их нарушение, овладение элементами военной и медико – санитарной подготовки, получение физической закалки, овладение основами туристской подготовки, приобретение навыков по гражданской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обороне. В основу содержания </w:t>
            </w:r>
            <w:proofErr w:type="gramStart"/>
            <w:r w:rsidRPr="00ED6ABB">
              <w:rPr>
                <w:rFonts w:ascii="Times New Roman" w:hAnsi="Times New Roman"/>
                <w:sz w:val="20"/>
                <w:szCs w:val="20"/>
              </w:rPr>
              <w:t>обучения по программе</w:t>
            </w:r>
            <w:proofErr w:type="gramEnd"/>
            <w:r w:rsidRPr="00ED6ABB">
              <w:rPr>
                <w:rFonts w:ascii="Times New Roman" w:hAnsi="Times New Roman"/>
                <w:sz w:val="20"/>
                <w:szCs w:val="20"/>
              </w:rPr>
              <w:t xml:space="preserve"> «Юнармеец» учебно-методический материал о создании РДЮВП общественного движения «</w:t>
            </w:r>
            <w:proofErr w:type="spellStart"/>
            <w:r w:rsidRPr="00ED6ABB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ED6ABB">
              <w:rPr>
                <w:rFonts w:ascii="Times New Roman" w:hAnsi="Times New Roman"/>
                <w:sz w:val="20"/>
                <w:szCs w:val="20"/>
              </w:rPr>
              <w:t>» в Республике Татарстан и Положение о юнармейском отряде.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A1" w:rsidRPr="00ED6ABB" w:rsidRDefault="00322BA1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Модифицированная </w:t>
            </w:r>
          </w:p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ED6ABB" w:rsidRDefault="00612CDC" w:rsidP="00322B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D6ABB">
              <w:rPr>
                <w:rFonts w:ascii="Times New Roman" w:hAnsi="Times New Roman"/>
                <w:sz w:val="20"/>
                <w:szCs w:val="20"/>
              </w:rPr>
              <w:t>Очное.</w:t>
            </w:r>
          </w:p>
        </w:tc>
      </w:tr>
    </w:tbl>
    <w:p w:rsidR="00AC24C4" w:rsidRDefault="00AC24C4" w:rsidP="00322BA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29F6" w:rsidRDefault="007029F6" w:rsidP="00322BA1">
      <w:pPr>
        <w:spacing w:after="0" w:line="240" w:lineRule="auto"/>
      </w:pPr>
    </w:p>
    <w:sectPr w:rsidR="007029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9E2" w:rsidRDefault="005829E2" w:rsidP="0033077F">
      <w:pPr>
        <w:spacing w:after="0" w:line="240" w:lineRule="auto"/>
      </w:pPr>
      <w:r>
        <w:separator/>
      </w:r>
    </w:p>
  </w:endnote>
  <w:endnote w:type="continuationSeparator" w:id="0">
    <w:p w:rsidR="005829E2" w:rsidRDefault="005829E2" w:rsidP="0033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850091"/>
      <w:docPartObj>
        <w:docPartGallery w:val="Page Numbers (Bottom of Page)"/>
        <w:docPartUnique/>
      </w:docPartObj>
    </w:sdtPr>
    <w:sdtContent>
      <w:p w:rsidR="00231F71" w:rsidRDefault="00231F7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31F71" w:rsidRDefault="00231F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9E2" w:rsidRDefault="005829E2" w:rsidP="0033077F">
      <w:pPr>
        <w:spacing w:after="0" w:line="240" w:lineRule="auto"/>
      </w:pPr>
      <w:r>
        <w:separator/>
      </w:r>
    </w:p>
  </w:footnote>
  <w:footnote w:type="continuationSeparator" w:id="0">
    <w:p w:rsidR="005829E2" w:rsidRDefault="005829E2" w:rsidP="00330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21"/>
    <w:rsid w:val="00012862"/>
    <w:rsid w:val="000148FB"/>
    <w:rsid w:val="00014ABF"/>
    <w:rsid w:val="00030B4C"/>
    <w:rsid w:val="00044302"/>
    <w:rsid w:val="00047D14"/>
    <w:rsid w:val="0005076F"/>
    <w:rsid w:val="00051667"/>
    <w:rsid w:val="0008280A"/>
    <w:rsid w:val="0008657A"/>
    <w:rsid w:val="000959F7"/>
    <w:rsid w:val="000F391B"/>
    <w:rsid w:val="00102918"/>
    <w:rsid w:val="001065AA"/>
    <w:rsid w:val="00137124"/>
    <w:rsid w:val="00154771"/>
    <w:rsid w:val="00162B26"/>
    <w:rsid w:val="001669A1"/>
    <w:rsid w:val="00172D48"/>
    <w:rsid w:val="00173088"/>
    <w:rsid w:val="00177B8F"/>
    <w:rsid w:val="001A3289"/>
    <w:rsid w:val="001C3783"/>
    <w:rsid w:val="001E0F23"/>
    <w:rsid w:val="00212B32"/>
    <w:rsid w:val="00221986"/>
    <w:rsid w:val="00223981"/>
    <w:rsid w:val="00231F71"/>
    <w:rsid w:val="00246B56"/>
    <w:rsid w:val="0025128F"/>
    <w:rsid w:val="0026679C"/>
    <w:rsid w:val="00282B4C"/>
    <w:rsid w:val="00290EE1"/>
    <w:rsid w:val="002B0B90"/>
    <w:rsid w:val="002B1A30"/>
    <w:rsid w:val="002C2B53"/>
    <w:rsid w:val="002C5536"/>
    <w:rsid w:val="002E7CCB"/>
    <w:rsid w:val="00301098"/>
    <w:rsid w:val="00312B46"/>
    <w:rsid w:val="003166FF"/>
    <w:rsid w:val="003214A0"/>
    <w:rsid w:val="00322BA1"/>
    <w:rsid w:val="0032300B"/>
    <w:rsid w:val="0033077F"/>
    <w:rsid w:val="003326CE"/>
    <w:rsid w:val="003717D0"/>
    <w:rsid w:val="00383297"/>
    <w:rsid w:val="0038528B"/>
    <w:rsid w:val="003C4540"/>
    <w:rsid w:val="003D11A7"/>
    <w:rsid w:val="003D6F82"/>
    <w:rsid w:val="003E414E"/>
    <w:rsid w:val="003F24E0"/>
    <w:rsid w:val="0046403E"/>
    <w:rsid w:val="0047261E"/>
    <w:rsid w:val="004734A8"/>
    <w:rsid w:val="00474DFA"/>
    <w:rsid w:val="004823D3"/>
    <w:rsid w:val="004D6FDB"/>
    <w:rsid w:val="00531E8C"/>
    <w:rsid w:val="00551595"/>
    <w:rsid w:val="0056699F"/>
    <w:rsid w:val="005829E2"/>
    <w:rsid w:val="005855C3"/>
    <w:rsid w:val="005B7421"/>
    <w:rsid w:val="005D4BCA"/>
    <w:rsid w:val="005D773E"/>
    <w:rsid w:val="00612CDC"/>
    <w:rsid w:val="00613FDA"/>
    <w:rsid w:val="006141AD"/>
    <w:rsid w:val="006237A9"/>
    <w:rsid w:val="0065084E"/>
    <w:rsid w:val="006972EA"/>
    <w:rsid w:val="006A18A7"/>
    <w:rsid w:val="006A3863"/>
    <w:rsid w:val="006A48D0"/>
    <w:rsid w:val="006B455F"/>
    <w:rsid w:val="006B55F6"/>
    <w:rsid w:val="006B5FAF"/>
    <w:rsid w:val="006C2F24"/>
    <w:rsid w:val="006D0421"/>
    <w:rsid w:val="006E6884"/>
    <w:rsid w:val="006F021C"/>
    <w:rsid w:val="006F0D49"/>
    <w:rsid w:val="006F57F0"/>
    <w:rsid w:val="007029F6"/>
    <w:rsid w:val="0071514F"/>
    <w:rsid w:val="00733693"/>
    <w:rsid w:val="00736A24"/>
    <w:rsid w:val="007647BF"/>
    <w:rsid w:val="007865B3"/>
    <w:rsid w:val="007913C7"/>
    <w:rsid w:val="00794BAC"/>
    <w:rsid w:val="00794C3F"/>
    <w:rsid w:val="007A0321"/>
    <w:rsid w:val="007A2B94"/>
    <w:rsid w:val="007B1540"/>
    <w:rsid w:val="007B5606"/>
    <w:rsid w:val="007C284E"/>
    <w:rsid w:val="007F5A9C"/>
    <w:rsid w:val="008004EE"/>
    <w:rsid w:val="0081385A"/>
    <w:rsid w:val="0082436C"/>
    <w:rsid w:val="0084402C"/>
    <w:rsid w:val="00867784"/>
    <w:rsid w:val="0087012C"/>
    <w:rsid w:val="00891551"/>
    <w:rsid w:val="0089475B"/>
    <w:rsid w:val="008A0786"/>
    <w:rsid w:val="008A18F2"/>
    <w:rsid w:val="008E103F"/>
    <w:rsid w:val="008F56FC"/>
    <w:rsid w:val="00935689"/>
    <w:rsid w:val="00944F95"/>
    <w:rsid w:val="00956988"/>
    <w:rsid w:val="009605B4"/>
    <w:rsid w:val="009630E4"/>
    <w:rsid w:val="009A1C2B"/>
    <w:rsid w:val="009A501C"/>
    <w:rsid w:val="009C03E4"/>
    <w:rsid w:val="009C5698"/>
    <w:rsid w:val="009D194D"/>
    <w:rsid w:val="009D5AFE"/>
    <w:rsid w:val="009D774F"/>
    <w:rsid w:val="009F1385"/>
    <w:rsid w:val="00A02B05"/>
    <w:rsid w:val="00A05F47"/>
    <w:rsid w:val="00A10628"/>
    <w:rsid w:val="00A135C3"/>
    <w:rsid w:val="00A26D7D"/>
    <w:rsid w:val="00A542E9"/>
    <w:rsid w:val="00A54E2D"/>
    <w:rsid w:val="00A65349"/>
    <w:rsid w:val="00A6632E"/>
    <w:rsid w:val="00A80724"/>
    <w:rsid w:val="00A83B39"/>
    <w:rsid w:val="00A85E72"/>
    <w:rsid w:val="00A938AA"/>
    <w:rsid w:val="00AC0DC3"/>
    <w:rsid w:val="00AC24C4"/>
    <w:rsid w:val="00AC530B"/>
    <w:rsid w:val="00AD4422"/>
    <w:rsid w:val="00AF7CBE"/>
    <w:rsid w:val="00B0170B"/>
    <w:rsid w:val="00B27518"/>
    <w:rsid w:val="00B33127"/>
    <w:rsid w:val="00B40047"/>
    <w:rsid w:val="00B4258C"/>
    <w:rsid w:val="00B42615"/>
    <w:rsid w:val="00B50846"/>
    <w:rsid w:val="00B64550"/>
    <w:rsid w:val="00B70510"/>
    <w:rsid w:val="00B74ADC"/>
    <w:rsid w:val="00BA7F5E"/>
    <w:rsid w:val="00BE250C"/>
    <w:rsid w:val="00BE451A"/>
    <w:rsid w:val="00BF7FEB"/>
    <w:rsid w:val="00C00436"/>
    <w:rsid w:val="00C41144"/>
    <w:rsid w:val="00C41EEB"/>
    <w:rsid w:val="00C556E8"/>
    <w:rsid w:val="00C57750"/>
    <w:rsid w:val="00C74D3F"/>
    <w:rsid w:val="00C82EAB"/>
    <w:rsid w:val="00C85ABA"/>
    <w:rsid w:val="00CB7662"/>
    <w:rsid w:val="00CD242B"/>
    <w:rsid w:val="00CD3F36"/>
    <w:rsid w:val="00CD6090"/>
    <w:rsid w:val="00CE5F70"/>
    <w:rsid w:val="00D0143E"/>
    <w:rsid w:val="00D057FC"/>
    <w:rsid w:val="00D122CA"/>
    <w:rsid w:val="00D505BA"/>
    <w:rsid w:val="00D65E1F"/>
    <w:rsid w:val="00D74685"/>
    <w:rsid w:val="00D92256"/>
    <w:rsid w:val="00DA60A5"/>
    <w:rsid w:val="00DE10C6"/>
    <w:rsid w:val="00DF77D9"/>
    <w:rsid w:val="00E11AD3"/>
    <w:rsid w:val="00E46B9F"/>
    <w:rsid w:val="00E60AE9"/>
    <w:rsid w:val="00E905B2"/>
    <w:rsid w:val="00E9539C"/>
    <w:rsid w:val="00E9729E"/>
    <w:rsid w:val="00EA0377"/>
    <w:rsid w:val="00EB30BC"/>
    <w:rsid w:val="00EC6BD7"/>
    <w:rsid w:val="00ED5D3E"/>
    <w:rsid w:val="00ED6ABB"/>
    <w:rsid w:val="00EE3E55"/>
    <w:rsid w:val="00F03545"/>
    <w:rsid w:val="00F314B4"/>
    <w:rsid w:val="00F54EE1"/>
    <w:rsid w:val="00F63FC5"/>
    <w:rsid w:val="00F67EFD"/>
    <w:rsid w:val="00F97EED"/>
    <w:rsid w:val="00FC304C"/>
    <w:rsid w:val="00FC3E23"/>
    <w:rsid w:val="00FD791F"/>
    <w:rsid w:val="00FE3AB5"/>
    <w:rsid w:val="00FF574A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C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C24C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C24C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4C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AC24C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330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77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330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77F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8"/>
    <w:uiPriority w:val="1"/>
    <w:locked/>
    <w:rsid w:val="00BA7F5E"/>
    <w:rPr>
      <w:rFonts w:ascii="Calibri" w:hAnsi="Calibri"/>
    </w:rPr>
  </w:style>
  <w:style w:type="paragraph" w:styleId="a8">
    <w:name w:val="No Spacing"/>
    <w:link w:val="a7"/>
    <w:uiPriority w:val="1"/>
    <w:qFormat/>
    <w:rsid w:val="00BA7F5E"/>
    <w:pPr>
      <w:spacing w:after="0" w:line="240" w:lineRule="auto"/>
    </w:pPr>
    <w:rPr>
      <w:rFonts w:ascii="Calibri" w:hAnsi="Calibri"/>
    </w:rPr>
  </w:style>
  <w:style w:type="paragraph" w:styleId="a9">
    <w:name w:val="Body Text"/>
    <w:basedOn w:val="a"/>
    <w:link w:val="aa"/>
    <w:unhideWhenUsed/>
    <w:rsid w:val="006B55F6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6B55F6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A80724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A80724"/>
  </w:style>
  <w:style w:type="paragraph" w:styleId="ab">
    <w:name w:val="List Paragraph"/>
    <w:basedOn w:val="a"/>
    <w:uiPriority w:val="34"/>
    <w:qFormat/>
    <w:rsid w:val="00F54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C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C24C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C24C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4C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AC24C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330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77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330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77F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8"/>
    <w:uiPriority w:val="1"/>
    <w:locked/>
    <w:rsid w:val="00BA7F5E"/>
    <w:rPr>
      <w:rFonts w:ascii="Calibri" w:hAnsi="Calibri"/>
    </w:rPr>
  </w:style>
  <w:style w:type="paragraph" w:styleId="a8">
    <w:name w:val="No Spacing"/>
    <w:link w:val="a7"/>
    <w:uiPriority w:val="1"/>
    <w:qFormat/>
    <w:rsid w:val="00BA7F5E"/>
    <w:pPr>
      <w:spacing w:after="0" w:line="240" w:lineRule="auto"/>
    </w:pPr>
    <w:rPr>
      <w:rFonts w:ascii="Calibri" w:hAnsi="Calibri"/>
    </w:rPr>
  </w:style>
  <w:style w:type="paragraph" w:styleId="a9">
    <w:name w:val="Body Text"/>
    <w:basedOn w:val="a"/>
    <w:link w:val="aa"/>
    <w:unhideWhenUsed/>
    <w:rsid w:val="006B55F6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6B55F6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A80724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A80724"/>
  </w:style>
  <w:style w:type="paragraph" w:styleId="ab">
    <w:name w:val="List Paragraph"/>
    <w:basedOn w:val="a"/>
    <w:uiPriority w:val="34"/>
    <w:qFormat/>
    <w:rsid w:val="00F54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9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173</cp:revision>
  <dcterms:created xsi:type="dcterms:W3CDTF">2017-10-20T06:04:00Z</dcterms:created>
  <dcterms:modified xsi:type="dcterms:W3CDTF">2017-11-30T09:19:00Z</dcterms:modified>
</cp:coreProperties>
</file>